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8E1D" w14:textId="14464BF3" w:rsidR="006A3695" w:rsidRPr="00476B5C" w:rsidRDefault="006A3695" w:rsidP="00476B5C">
      <w:pPr>
        <w:jc w:val="both"/>
        <w:rPr>
          <w:rFonts w:eastAsia="Aptos"/>
          <w:b/>
          <w:bCs/>
          <w:sz w:val="40"/>
          <w:szCs w:val="40"/>
        </w:rPr>
      </w:pPr>
      <w:r w:rsidRPr="00476B5C">
        <w:rPr>
          <w:b/>
          <w:bCs/>
          <w:sz w:val="40"/>
          <w:szCs w:val="40"/>
        </w:rPr>
        <w:t>D</w:t>
      </w:r>
      <w:r w:rsidR="00210F77" w:rsidRPr="00476B5C">
        <w:rPr>
          <w:b/>
          <w:bCs/>
          <w:sz w:val="40"/>
          <w:szCs w:val="40"/>
        </w:rPr>
        <w:t xml:space="preserve">laczego Pomorzu potrzebna jest nowa </w:t>
      </w:r>
      <w:r w:rsidR="002C6581" w:rsidRPr="00476B5C">
        <w:rPr>
          <w:b/>
          <w:bCs/>
          <w:sz w:val="40"/>
          <w:szCs w:val="40"/>
        </w:rPr>
        <w:t>s</w:t>
      </w:r>
      <w:r w:rsidR="00210F77" w:rsidRPr="00476B5C">
        <w:rPr>
          <w:b/>
          <w:bCs/>
          <w:sz w:val="40"/>
          <w:szCs w:val="40"/>
        </w:rPr>
        <w:t>trategia</w:t>
      </w:r>
      <w:r w:rsidRPr="00476B5C">
        <w:rPr>
          <w:b/>
          <w:bCs/>
          <w:sz w:val="40"/>
          <w:szCs w:val="40"/>
        </w:rPr>
        <w:t xml:space="preserve">? Celem jest bezpieczeństwo i </w:t>
      </w:r>
      <w:r w:rsidRPr="00476B5C">
        <w:rPr>
          <w:rFonts w:eastAsia="Aptos"/>
          <w:b/>
          <w:bCs/>
          <w:sz w:val="40"/>
          <w:szCs w:val="40"/>
        </w:rPr>
        <w:t>wysoka jakość życia</w:t>
      </w:r>
    </w:p>
    <w:p w14:paraId="2E895B49" w14:textId="77777777" w:rsidR="006A3695" w:rsidRPr="00476B5C" w:rsidRDefault="006A3695" w:rsidP="00476B5C">
      <w:pPr>
        <w:jc w:val="both"/>
        <w:rPr>
          <w:bCs/>
          <w:sz w:val="24"/>
          <w:szCs w:val="24"/>
        </w:rPr>
      </w:pPr>
    </w:p>
    <w:p w14:paraId="03D7B210" w14:textId="6F7A857C" w:rsidR="00450C5C" w:rsidRPr="00476B5C" w:rsidRDefault="00A31608" w:rsidP="00476B5C">
      <w:pPr>
        <w:jc w:val="both"/>
        <w:rPr>
          <w:b/>
          <w:sz w:val="24"/>
          <w:szCs w:val="24"/>
        </w:rPr>
      </w:pPr>
      <w:r w:rsidRPr="00476B5C">
        <w:rPr>
          <w:b/>
          <w:sz w:val="24"/>
          <w:szCs w:val="24"/>
        </w:rPr>
        <w:t>Pomor</w:t>
      </w:r>
      <w:r w:rsidR="00A03E58" w:rsidRPr="00476B5C">
        <w:rPr>
          <w:b/>
          <w:sz w:val="24"/>
          <w:szCs w:val="24"/>
        </w:rPr>
        <w:t>ze</w:t>
      </w:r>
      <w:r w:rsidRPr="00476B5C">
        <w:rPr>
          <w:b/>
          <w:sz w:val="24"/>
          <w:szCs w:val="24"/>
        </w:rPr>
        <w:t xml:space="preserve"> powinno być </w:t>
      </w:r>
      <w:r w:rsidR="00A03E58" w:rsidRPr="00476B5C">
        <w:rPr>
          <w:b/>
          <w:sz w:val="24"/>
          <w:szCs w:val="24"/>
        </w:rPr>
        <w:t xml:space="preserve">bezpiecznym </w:t>
      </w:r>
      <w:r w:rsidRPr="00476B5C">
        <w:rPr>
          <w:b/>
          <w:sz w:val="24"/>
          <w:szCs w:val="24"/>
        </w:rPr>
        <w:t>regionem</w:t>
      </w:r>
      <w:r w:rsidR="00A03E58" w:rsidRPr="00476B5C">
        <w:rPr>
          <w:b/>
          <w:sz w:val="24"/>
          <w:szCs w:val="24"/>
        </w:rPr>
        <w:t>,</w:t>
      </w:r>
      <w:r w:rsidRPr="00476B5C">
        <w:rPr>
          <w:b/>
          <w:sz w:val="24"/>
          <w:szCs w:val="24"/>
        </w:rPr>
        <w:t xml:space="preserve"> oferującym obecnym i przyszłym mieszkańcom najlepsze w Polsce warunki i jakość życia. </w:t>
      </w:r>
      <w:r w:rsidR="002A3635" w:rsidRPr="00476B5C">
        <w:rPr>
          <w:b/>
          <w:sz w:val="24"/>
          <w:szCs w:val="24"/>
        </w:rPr>
        <w:t xml:space="preserve">Aby tak się stało konieczne jest </w:t>
      </w:r>
      <w:r w:rsidR="00A03E58" w:rsidRPr="00476B5C">
        <w:rPr>
          <w:b/>
          <w:sz w:val="24"/>
          <w:szCs w:val="24"/>
        </w:rPr>
        <w:t>opracowanie</w:t>
      </w:r>
      <w:r w:rsidR="002A3635" w:rsidRPr="00476B5C">
        <w:rPr>
          <w:b/>
          <w:sz w:val="24"/>
          <w:szCs w:val="24"/>
        </w:rPr>
        <w:t xml:space="preserve"> i realizacja </w:t>
      </w:r>
      <w:r w:rsidR="00A03E58" w:rsidRPr="00476B5C">
        <w:rPr>
          <w:b/>
          <w:sz w:val="24"/>
          <w:szCs w:val="24"/>
        </w:rPr>
        <w:t xml:space="preserve">nowej Strategii Rozwoju Województwa Pomorskiego. </w:t>
      </w:r>
      <w:r w:rsidR="00711428" w:rsidRPr="00476B5C">
        <w:rPr>
          <w:b/>
          <w:sz w:val="24"/>
          <w:szCs w:val="24"/>
        </w:rPr>
        <w:t>Rozpoczęły się k</w:t>
      </w:r>
      <w:r w:rsidR="008F574A" w:rsidRPr="00476B5C">
        <w:rPr>
          <w:b/>
          <w:sz w:val="24"/>
          <w:szCs w:val="24"/>
        </w:rPr>
        <w:t>onsultacje społeczne tego dokumentu</w:t>
      </w:r>
      <w:r w:rsidR="00B47F64" w:rsidRPr="00476B5C">
        <w:rPr>
          <w:b/>
          <w:sz w:val="24"/>
          <w:szCs w:val="24"/>
        </w:rPr>
        <w:t xml:space="preserve">, a pierwsza konferencja regionalna </w:t>
      </w:r>
      <w:r w:rsidR="00FB7B2C">
        <w:rPr>
          <w:b/>
          <w:sz w:val="24"/>
          <w:szCs w:val="24"/>
        </w:rPr>
        <w:t>odbyła się już dzisiaj</w:t>
      </w:r>
      <w:r w:rsidR="00B47F64" w:rsidRPr="00476B5C">
        <w:rPr>
          <w:b/>
          <w:sz w:val="24"/>
          <w:szCs w:val="24"/>
        </w:rPr>
        <w:t>, 23 września 2026 r</w:t>
      </w:r>
      <w:r w:rsidR="008F574A" w:rsidRPr="00476B5C">
        <w:rPr>
          <w:b/>
          <w:sz w:val="24"/>
          <w:szCs w:val="24"/>
        </w:rPr>
        <w:t>.</w:t>
      </w:r>
      <w:r w:rsidR="00B47F64" w:rsidRPr="00476B5C">
        <w:rPr>
          <w:b/>
          <w:sz w:val="24"/>
          <w:szCs w:val="24"/>
        </w:rPr>
        <w:t xml:space="preserve"> w Malborku.</w:t>
      </w:r>
    </w:p>
    <w:p w14:paraId="6DDB26E4" w14:textId="77777777" w:rsidR="00A15AA0" w:rsidRPr="00476B5C" w:rsidRDefault="00A15AA0" w:rsidP="00476B5C">
      <w:pPr>
        <w:jc w:val="both"/>
        <w:rPr>
          <w:bCs/>
          <w:sz w:val="24"/>
          <w:szCs w:val="24"/>
        </w:rPr>
      </w:pPr>
    </w:p>
    <w:p w14:paraId="0AD7BA6A" w14:textId="2320567C" w:rsidR="002C6581" w:rsidRPr="00476B5C" w:rsidRDefault="0023645E" w:rsidP="00476B5C">
      <w:pPr>
        <w:jc w:val="both"/>
        <w:rPr>
          <w:bCs/>
          <w:sz w:val="24"/>
          <w:szCs w:val="24"/>
        </w:rPr>
      </w:pPr>
      <w:r w:rsidRPr="00476B5C">
        <w:rPr>
          <w:bCs/>
          <w:sz w:val="24"/>
          <w:szCs w:val="24"/>
        </w:rPr>
        <w:t>T</w:t>
      </w:r>
      <w:r w:rsidR="00A15AA0" w:rsidRPr="00476B5C">
        <w:rPr>
          <w:bCs/>
          <w:sz w:val="24"/>
          <w:szCs w:val="24"/>
        </w:rPr>
        <w:t>o już piąta strategia rozwoju naszego województwa. Nie jest to dokument ostateczny i zamknięty, lecz punkt wyjścia do dyskusji o przyszłości naszego regionu w perspektywie roku 2035.</w:t>
      </w:r>
    </w:p>
    <w:p w14:paraId="68F81E91" w14:textId="77777777" w:rsidR="00A15AA0" w:rsidRPr="00476B5C" w:rsidRDefault="00A15AA0" w:rsidP="00476B5C">
      <w:pPr>
        <w:jc w:val="both"/>
        <w:rPr>
          <w:bCs/>
          <w:sz w:val="24"/>
          <w:szCs w:val="24"/>
        </w:rPr>
      </w:pPr>
    </w:p>
    <w:p w14:paraId="2F03DC0A" w14:textId="77777777" w:rsidR="00A15AA0" w:rsidRPr="00476B5C" w:rsidRDefault="00A15AA0" w:rsidP="00476B5C">
      <w:pPr>
        <w:jc w:val="both"/>
        <w:rPr>
          <w:b/>
          <w:sz w:val="28"/>
          <w:szCs w:val="28"/>
        </w:rPr>
      </w:pPr>
      <w:r w:rsidRPr="00476B5C">
        <w:rPr>
          <w:b/>
          <w:sz w:val="28"/>
          <w:szCs w:val="28"/>
        </w:rPr>
        <w:t>Jakie są powody przyjęcia nowej strategii?</w:t>
      </w:r>
    </w:p>
    <w:p w14:paraId="3E66385E" w14:textId="77777777" w:rsidR="00A15AA0" w:rsidRPr="00476B5C" w:rsidRDefault="00A15AA0" w:rsidP="00476B5C">
      <w:pPr>
        <w:jc w:val="both"/>
        <w:rPr>
          <w:bCs/>
          <w:sz w:val="24"/>
          <w:szCs w:val="24"/>
        </w:rPr>
      </w:pPr>
    </w:p>
    <w:p w14:paraId="2FC3702B" w14:textId="11C05344" w:rsidR="00BB21A5" w:rsidRPr="00476B5C" w:rsidRDefault="00BB21A5" w:rsidP="00476B5C">
      <w:pPr>
        <w:jc w:val="both"/>
        <w:rPr>
          <w:bCs/>
          <w:sz w:val="24"/>
          <w:szCs w:val="24"/>
        </w:rPr>
      </w:pPr>
      <w:r w:rsidRPr="00476B5C">
        <w:rPr>
          <w:bCs/>
          <w:sz w:val="24"/>
          <w:szCs w:val="24"/>
        </w:rPr>
        <w:t>Przypomnijmy, że w kwietniu tego roku Sejmik Województwa Pomorskiego określił zasady, tryb i harmonogram prac nad strategią. Przez kolejne cztery miesiące trwały prace analityczne i eksperckie nad tym dokumentem. Ich efektem jest projekt</w:t>
      </w:r>
      <w:r w:rsidR="00A15AA0" w:rsidRPr="00476B5C">
        <w:rPr>
          <w:bCs/>
          <w:sz w:val="24"/>
          <w:szCs w:val="24"/>
        </w:rPr>
        <w:t xml:space="preserve"> </w:t>
      </w:r>
      <w:r w:rsidR="00711428" w:rsidRPr="00476B5C">
        <w:rPr>
          <w:bCs/>
          <w:sz w:val="24"/>
          <w:szCs w:val="24"/>
        </w:rPr>
        <w:t xml:space="preserve">SRWP 2035 </w:t>
      </w:r>
      <w:r w:rsidR="00A15AA0" w:rsidRPr="00476B5C">
        <w:rPr>
          <w:bCs/>
          <w:sz w:val="24"/>
          <w:szCs w:val="24"/>
        </w:rPr>
        <w:t xml:space="preserve">opracowany przez </w:t>
      </w:r>
      <w:r w:rsidR="005863F7" w:rsidRPr="00476B5C">
        <w:rPr>
          <w:bCs/>
          <w:sz w:val="24"/>
          <w:szCs w:val="24"/>
        </w:rPr>
        <w:t>z</w:t>
      </w:r>
      <w:r w:rsidR="00A15AA0" w:rsidRPr="00476B5C">
        <w:rPr>
          <w:bCs/>
          <w:sz w:val="24"/>
          <w:szCs w:val="24"/>
        </w:rPr>
        <w:t xml:space="preserve">arząd </w:t>
      </w:r>
      <w:r w:rsidR="005863F7" w:rsidRPr="00476B5C">
        <w:rPr>
          <w:bCs/>
          <w:sz w:val="24"/>
          <w:szCs w:val="24"/>
        </w:rPr>
        <w:t>w</w:t>
      </w:r>
      <w:r w:rsidR="00A15AA0" w:rsidRPr="00476B5C">
        <w:rPr>
          <w:bCs/>
          <w:sz w:val="24"/>
          <w:szCs w:val="24"/>
        </w:rPr>
        <w:t>ojewództwa</w:t>
      </w:r>
      <w:r w:rsidRPr="00476B5C">
        <w:rPr>
          <w:bCs/>
          <w:sz w:val="24"/>
          <w:szCs w:val="24"/>
        </w:rPr>
        <w:t>, który przekazany właśnie został do szerokich konsultacji społecznych.</w:t>
      </w:r>
    </w:p>
    <w:p w14:paraId="7089264A" w14:textId="77777777" w:rsidR="00A15AA0" w:rsidRPr="00476B5C" w:rsidRDefault="00A15AA0" w:rsidP="00476B5C">
      <w:pPr>
        <w:jc w:val="both"/>
        <w:rPr>
          <w:bCs/>
          <w:sz w:val="24"/>
          <w:szCs w:val="24"/>
        </w:rPr>
      </w:pPr>
    </w:p>
    <w:p w14:paraId="67A271FE" w14:textId="64164DA7" w:rsidR="00A15AA0" w:rsidRPr="00476B5C" w:rsidRDefault="00CC505E" w:rsidP="00476B5C">
      <w:pPr>
        <w:jc w:val="both"/>
        <w:rPr>
          <w:bCs/>
          <w:sz w:val="24"/>
          <w:szCs w:val="24"/>
        </w:rPr>
      </w:pPr>
      <w:r w:rsidRPr="00476B5C">
        <w:rPr>
          <w:bCs/>
          <w:sz w:val="24"/>
          <w:szCs w:val="24"/>
        </w:rPr>
        <w:t>– Z</w:t>
      </w:r>
      <w:r w:rsidR="00A15AA0" w:rsidRPr="00476B5C">
        <w:rPr>
          <w:bCs/>
          <w:sz w:val="24"/>
          <w:szCs w:val="24"/>
        </w:rPr>
        <w:t>anim przystąpiliśmy do opracowania nowej strategii, zadaliśmy sobie kluczowe pytanie</w:t>
      </w:r>
      <w:r w:rsidRPr="00476B5C">
        <w:rPr>
          <w:bCs/>
          <w:sz w:val="24"/>
          <w:szCs w:val="24"/>
        </w:rPr>
        <w:t xml:space="preserve">: </w:t>
      </w:r>
      <w:r w:rsidR="00A15AA0" w:rsidRPr="00476B5C">
        <w:rPr>
          <w:bCs/>
          <w:sz w:val="24"/>
          <w:szCs w:val="24"/>
        </w:rPr>
        <w:t xml:space="preserve">dlaczego Pomorzu potrzebna jest nowa </w:t>
      </w:r>
      <w:r w:rsidR="005863F7" w:rsidRPr="00476B5C">
        <w:rPr>
          <w:bCs/>
          <w:sz w:val="24"/>
          <w:szCs w:val="24"/>
        </w:rPr>
        <w:t>s</w:t>
      </w:r>
      <w:r w:rsidR="00A15AA0" w:rsidRPr="00476B5C">
        <w:rPr>
          <w:bCs/>
          <w:sz w:val="24"/>
          <w:szCs w:val="24"/>
        </w:rPr>
        <w:t>trategia, skoro obecnie obowiązująca została przyjęta pięć lat temu</w:t>
      </w:r>
      <w:r w:rsidRPr="00476B5C">
        <w:rPr>
          <w:bCs/>
          <w:sz w:val="24"/>
          <w:szCs w:val="24"/>
        </w:rPr>
        <w:t xml:space="preserve">? – mówi marszałek Mieczysław </w:t>
      </w:r>
      <w:proofErr w:type="spellStart"/>
      <w:r w:rsidRPr="00476B5C">
        <w:rPr>
          <w:bCs/>
          <w:sz w:val="24"/>
          <w:szCs w:val="24"/>
        </w:rPr>
        <w:t>Struk</w:t>
      </w:r>
      <w:proofErr w:type="spellEnd"/>
      <w:r w:rsidRPr="00476B5C">
        <w:rPr>
          <w:bCs/>
          <w:sz w:val="24"/>
          <w:szCs w:val="24"/>
        </w:rPr>
        <w:t>.</w:t>
      </w:r>
    </w:p>
    <w:p w14:paraId="359A68DC" w14:textId="5DFC02BA" w:rsidR="00A15AA0" w:rsidRPr="00476B5C" w:rsidRDefault="00A15AA0" w:rsidP="00476B5C">
      <w:pPr>
        <w:jc w:val="both"/>
        <w:rPr>
          <w:bCs/>
          <w:sz w:val="24"/>
          <w:szCs w:val="24"/>
        </w:rPr>
      </w:pPr>
    </w:p>
    <w:p w14:paraId="09C7F5B2" w14:textId="685E99BA" w:rsidR="00210F77" w:rsidRPr="00476B5C" w:rsidRDefault="00210F77" w:rsidP="00476B5C">
      <w:pPr>
        <w:jc w:val="both"/>
        <w:rPr>
          <w:bCs/>
          <w:sz w:val="24"/>
          <w:szCs w:val="24"/>
        </w:rPr>
      </w:pPr>
      <w:r w:rsidRPr="00476B5C">
        <w:rPr>
          <w:bCs/>
          <w:sz w:val="24"/>
          <w:szCs w:val="24"/>
        </w:rPr>
        <w:t>Głównym powodem są przede wszystkim dynamiczne zmiany</w:t>
      </w:r>
      <w:r w:rsidR="00A15AA0" w:rsidRPr="00476B5C">
        <w:rPr>
          <w:bCs/>
          <w:sz w:val="24"/>
          <w:szCs w:val="24"/>
        </w:rPr>
        <w:t xml:space="preserve"> </w:t>
      </w:r>
      <w:r w:rsidRPr="00476B5C">
        <w:rPr>
          <w:bCs/>
          <w:sz w:val="24"/>
          <w:szCs w:val="24"/>
        </w:rPr>
        <w:t>w naszym otoczeniu. Dzisiejszy świat</w:t>
      </w:r>
      <w:r w:rsidR="00221FAE" w:rsidRPr="00476B5C">
        <w:rPr>
          <w:bCs/>
          <w:sz w:val="24"/>
          <w:szCs w:val="24"/>
        </w:rPr>
        <w:t xml:space="preserve"> </w:t>
      </w:r>
      <w:r w:rsidRPr="00476B5C">
        <w:rPr>
          <w:bCs/>
          <w:sz w:val="24"/>
          <w:szCs w:val="24"/>
        </w:rPr>
        <w:t xml:space="preserve">różni się znacznie od </w:t>
      </w:r>
      <w:r w:rsidR="00221FAE" w:rsidRPr="00476B5C">
        <w:rPr>
          <w:bCs/>
          <w:sz w:val="24"/>
          <w:szCs w:val="24"/>
        </w:rPr>
        <w:t>tego</w:t>
      </w:r>
      <w:r w:rsidRPr="00476B5C">
        <w:rPr>
          <w:bCs/>
          <w:sz w:val="24"/>
          <w:szCs w:val="24"/>
        </w:rPr>
        <w:t xml:space="preserve"> z 2020 r</w:t>
      </w:r>
      <w:r w:rsidR="00221FAE" w:rsidRPr="00476B5C">
        <w:rPr>
          <w:bCs/>
          <w:sz w:val="24"/>
          <w:szCs w:val="24"/>
        </w:rPr>
        <w:t>.</w:t>
      </w:r>
      <w:r w:rsidRPr="00476B5C">
        <w:rPr>
          <w:bCs/>
          <w:sz w:val="24"/>
          <w:szCs w:val="24"/>
        </w:rPr>
        <w:t>, kiedy opracow</w:t>
      </w:r>
      <w:r w:rsidR="00221FAE" w:rsidRPr="00476B5C">
        <w:rPr>
          <w:bCs/>
          <w:sz w:val="24"/>
          <w:szCs w:val="24"/>
        </w:rPr>
        <w:t>ywana była</w:t>
      </w:r>
      <w:r w:rsidRPr="00476B5C">
        <w:rPr>
          <w:bCs/>
          <w:sz w:val="24"/>
          <w:szCs w:val="24"/>
        </w:rPr>
        <w:t xml:space="preserve"> obecnie obowiązując</w:t>
      </w:r>
      <w:r w:rsidR="00221FAE" w:rsidRPr="00476B5C">
        <w:rPr>
          <w:bCs/>
          <w:sz w:val="24"/>
          <w:szCs w:val="24"/>
        </w:rPr>
        <w:t>a s</w:t>
      </w:r>
      <w:r w:rsidRPr="00476B5C">
        <w:rPr>
          <w:bCs/>
          <w:sz w:val="24"/>
          <w:szCs w:val="24"/>
        </w:rPr>
        <w:t>trategi</w:t>
      </w:r>
      <w:r w:rsidR="00221FAE" w:rsidRPr="00476B5C">
        <w:rPr>
          <w:bCs/>
          <w:sz w:val="24"/>
          <w:szCs w:val="24"/>
        </w:rPr>
        <w:t>a</w:t>
      </w:r>
      <w:r w:rsidR="00BB75D5" w:rsidRPr="00476B5C">
        <w:rPr>
          <w:bCs/>
          <w:sz w:val="24"/>
          <w:szCs w:val="24"/>
        </w:rPr>
        <w:t xml:space="preserve">. </w:t>
      </w:r>
      <w:r w:rsidRPr="00476B5C">
        <w:rPr>
          <w:bCs/>
          <w:sz w:val="24"/>
          <w:szCs w:val="24"/>
        </w:rPr>
        <w:t>W tym czasie Pomorze znacząco zmieniło też swoją rolę w skali kraj</w:t>
      </w:r>
      <w:r w:rsidR="00BB75D5" w:rsidRPr="00476B5C">
        <w:rPr>
          <w:bCs/>
          <w:sz w:val="24"/>
          <w:szCs w:val="24"/>
        </w:rPr>
        <w:t>u. W</w:t>
      </w:r>
      <w:r w:rsidRPr="00476B5C">
        <w:rPr>
          <w:bCs/>
          <w:sz w:val="24"/>
          <w:szCs w:val="24"/>
        </w:rPr>
        <w:t xml:space="preserve">raz ze strategicznymi inwestycjami </w:t>
      </w:r>
      <w:r w:rsidR="00242F12" w:rsidRPr="00476B5C">
        <w:rPr>
          <w:bCs/>
          <w:sz w:val="24"/>
          <w:szCs w:val="24"/>
        </w:rPr>
        <w:t xml:space="preserve">w infrastrukturze i energetyce </w:t>
      </w:r>
      <w:r w:rsidR="00BB75D5" w:rsidRPr="00476B5C">
        <w:rPr>
          <w:bCs/>
          <w:sz w:val="24"/>
          <w:szCs w:val="24"/>
        </w:rPr>
        <w:t>nasz region wnosi coraz większy wkład w rozwój gospodarczy oraz bezpieczeństwo całej Polski.</w:t>
      </w:r>
    </w:p>
    <w:p w14:paraId="1FDDC6EC" w14:textId="77777777" w:rsidR="00BB75D5" w:rsidRPr="00476B5C" w:rsidRDefault="00BB75D5" w:rsidP="00476B5C">
      <w:pPr>
        <w:jc w:val="both"/>
        <w:rPr>
          <w:bCs/>
          <w:sz w:val="24"/>
          <w:szCs w:val="24"/>
        </w:rPr>
      </w:pPr>
    </w:p>
    <w:p w14:paraId="02DFEB5C" w14:textId="48CE708A" w:rsidR="00210F77" w:rsidRPr="00476B5C" w:rsidRDefault="00BB75D5" w:rsidP="00476B5C">
      <w:pPr>
        <w:jc w:val="both"/>
        <w:rPr>
          <w:bCs/>
          <w:sz w:val="24"/>
          <w:szCs w:val="24"/>
        </w:rPr>
      </w:pPr>
      <w:r w:rsidRPr="00476B5C">
        <w:rPr>
          <w:bCs/>
          <w:sz w:val="24"/>
          <w:szCs w:val="24"/>
        </w:rPr>
        <w:t>– G</w:t>
      </w:r>
      <w:r w:rsidR="00210F77" w:rsidRPr="00476B5C">
        <w:rPr>
          <w:bCs/>
          <w:sz w:val="24"/>
          <w:szCs w:val="24"/>
        </w:rPr>
        <w:t xml:space="preserve">dy dodamy do tego inne globalne zjawiska, jak </w:t>
      </w:r>
      <w:r w:rsidRPr="00476B5C">
        <w:rPr>
          <w:bCs/>
          <w:sz w:val="24"/>
          <w:szCs w:val="24"/>
        </w:rPr>
        <w:t xml:space="preserve">np. </w:t>
      </w:r>
      <w:r w:rsidR="00210F77" w:rsidRPr="00476B5C">
        <w:rPr>
          <w:bCs/>
          <w:sz w:val="24"/>
          <w:szCs w:val="24"/>
        </w:rPr>
        <w:t xml:space="preserve">rewolucja </w:t>
      </w:r>
      <w:r w:rsidR="00741479" w:rsidRPr="00476B5C">
        <w:rPr>
          <w:bCs/>
          <w:sz w:val="24"/>
          <w:szCs w:val="24"/>
        </w:rPr>
        <w:t xml:space="preserve">cyfrowa i rozwój </w:t>
      </w:r>
      <w:r w:rsidR="00210F77" w:rsidRPr="00476B5C">
        <w:rPr>
          <w:bCs/>
          <w:sz w:val="24"/>
          <w:szCs w:val="24"/>
        </w:rPr>
        <w:t xml:space="preserve">sztucznej inteligencji, ale też niestety zagrożenia wynikające z nasilenia konfliktów zbrojnych, kryzysy migracyjne, </w:t>
      </w:r>
      <w:r w:rsidR="00741479" w:rsidRPr="00476B5C">
        <w:rPr>
          <w:sz w:val="24"/>
          <w:szCs w:val="24"/>
        </w:rPr>
        <w:t>przyśpieszające tempo zmian klimatycznych</w:t>
      </w:r>
      <w:r w:rsidR="00741479" w:rsidRPr="00476B5C">
        <w:rPr>
          <w:bCs/>
          <w:sz w:val="24"/>
          <w:szCs w:val="24"/>
        </w:rPr>
        <w:t xml:space="preserve">, </w:t>
      </w:r>
      <w:r w:rsidR="00210F77" w:rsidRPr="00476B5C">
        <w:rPr>
          <w:bCs/>
          <w:sz w:val="24"/>
          <w:szCs w:val="24"/>
        </w:rPr>
        <w:t xml:space="preserve">a także postępujące starzenie się społeczeństwa, konieczność opracowania nowej </w:t>
      </w:r>
      <w:r w:rsidRPr="00476B5C">
        <w:rPr>
          <w:bCs/>
          <w:sz w:val="24"/>
          <w:szCs w:val="24"/>
        </w:rPr>
        <w:t>s</w:t>
      </w:r>
      <w:r w:rsidR="00210F77" w:rsidRPr="00476B5C">
        <w:rPr>
          <w:bCs/>
          <w:sz w:val="24"/>
          <w:szCs w:val="24"/>
        </w:rPr>
        <w:t>trategii jest oczywista</w:t>
      </w:r>
      <w:r w:rsidRPr="00476B5C">
        <w:rPr>
          <w:bCs/>
          <w:sz w:val="24"/>
          <w:szCs w:val="24"/>
        </w:rPr>
        <w:t xml:space="preserve"> – wyjaśnia marszałek </w:t>
      </w:r>
      <w:proofErr w:type="spellStart"/>
      <w:r w:rsidRPr="00476B5C">
        <w:rPr>
          <w:bCs/>
          <w:sz w:val="24"/>
          <w:szCs w:val="24"/>
        </w:rPr>
        <w:t>Struk</w:t>
      </w:r>
      <w:proofErr w:type="spellEnd"/>
      <w:r w:rsidR="00210F77" w:rsidRPr="00476B5C">
        <w:rPr>
          <w:bCs/>
          <w:sz w:val="24"/>
          <w:szCs w:val="24"/>
        </w:rPr>
        <w:t>.</w:t>
      </w:r>
    </w:p>
    <w:p w14:paraId="2AD8D4A1" w14:textId="77777777" w:rsidR="00EF4D9F" w:rsidRPr="00476B5C" w:rsidRDefault="00EF4D9F" w:rsidP="00476B5C">
      <w:pPr>
        <w:jc w:val="both"/>
        <w:rPr>
          <w:bCs/>
          <w:sz w:val="24"/>
          <w:szCs w:val="24"/>
        </w:rPr>
      </w:pPr>
    </w:p>
    <w:p w14:paraId="02B84009" w14:textId="4AF095A1" w:rsidR="00741479" w:rsidRPr="00476B5C" w:rsidRDefault="00A160CD" w:rsidP="00476B5C">
      <w:pPr>
        <w:jc w:val="both"/>
        <w:rPr>
          <w:b/>
          <w:sz w:val="28"/>
          <w:szCs w:val="28"/>
        </w:rPr>
      </w:pPr>
      <w:r w:rsidRPr="00476B5C">
        <w:rPr>
          <w:b/>
          <w:sz w:val="28"/>
          <w:szCs w:val="28"/>
        </w:rPr>
        <w:t>Bezpieczeństwo Pomorza jest kluczowe</w:t>
      </w:r>
    </w:p>
    <w:p w14:paraId="56924EC7" w14:textId="77777777" w:rsidR="00EF4D9F" w:rsidRPr="00476B5C" w:rsidRDefault="00EF4D9F" w:rsidP="00476B5C">
      <w:pPr>
        <w:jc w:val="both"/>
        <w:rPr>
          <w:bCs/>
          <w:sz w:val="24"/>
          <w:szCs w:val="24"/>
        </w:rPr>
      </w:pPr>
    </w:p>
    <w:p w14:paraId="697050AB" w14:textId="34D1EFA5" w:rsidR="00210F77" w:rsidRPr="00476B5C" w:rsidRDefault="00A03E58" w:rsidP="00476B5C">
      <w:pPr>
        <w:jc w:val="both"/>
      </w:pPr>
      <w:r w:rsidRPr="00476B5C">
        <w:rPr>
          <w:bCs/>
          <w:sz w:val="24"/>
          <w:szCs w:val="24"/>
        </w:rPr>
        <w:t>Podczas k</w:t>
      </w:r>
      <w:r w:rsidR="00CC505E" w:rsidRPr="00476B5C">
        <w:rPr>
          <w:bCs/>
          <w:sz w:val="24"/>
          <w:szCs w:val="24"/>
        </w:rPr>
        <w:t>onferencji inaugurują</w:t>
      </w:r>
      <w:r w:rsidR="00A31608" w:rsidRPr="00476B5C">
        <w:rPr>
          <w:bCs/>
          <w:sz w:val="24"/>
          <w:szCs w:val="24"/>
        </w:rPr>
        <w:t>c</w:t>
      </w:r>
      <w:r w:rsidRPr="00476B5C">
        <w:rPr>
          <w:bCs/>
          <w:sz w:val="24"/>
          <w:szCs w:val="24"/>
        </w:rPr>
        <w:t>ej</w:t>
      </w:r>
      <w:r w:rsidR="00A31608" w:rsidRPr="00476B5C">
        <w:rPr>
          <w:bCs/>
          <w:sz w:val="24"/>
          <w:szCs w:val="24"/>
        </w:rPr>
        <w:t xml:space="preserve"> </w:t>
      </w:r>
      <w:r w:rsidR="00CC505E" w:rsidRPr="00476B5C">
        <w:rPr>
          <w:bCs/>
          <w:sz w:val="24"/>
          <w:szCs w:val="24"/>
        </w:rPr>
        <w:t xml:space="preserve">konsultacje projektu </w:t>
      </w:r>
      <w:r w:rsidR="00EF4D9F" w:rsidRPr="00476B5C">
        <w:rPr>
          <w:bCs/>
          <w:sz w:val="24"/>
          <w:szCs w:val="24"/>
        </w:rPr>
        <w:t>strategii</w:t>
      </w:r>
      <w:r w:rsidR="00CC505E" w:rsidRPr="00476B5C">
        <w:rPr>
          <w:bCs/>
          <w:sz w:val="24"/>
          <w:szCs w:val="24"/>
        </w:rPr>
        <w:t xml:space="preserve"> szczególna uwaga </w:t>
      </w:r>
      <w:r w:rsidR="00EF4D9F" w:rsidRPr="00476B5C">
        <w:rPr>
          <w:bCs/>
          <w:sz w:val="24"/>
          <w:szCs w:val="24"/>
        </w:rPr>
        <w:t xml:space="preserve">zwrócona została na wątek transformacji energetycznej Polski oraz roli Pomorza w tym procesie. </w:t>
      </w:r>
      <w:r w:rsidR="00210F77" w:rsidRPr="00476B5C">
        <w:rPr>
          <w:bCs/>
          <w:sz w:val="24"/>
          <w:szCs w:val="24"/>
        </w:rPr>
        <w:t xml:space="preserve">W perspektywie </w:t>
      </w:r>
      <w:r w:rsidR="00EF4D9F" w:rsidRPr="00476B5C">
        <w:rPr>
          <w:bCs/>
          <w:sz w:val="24"/>
          <w:szCs w:val="24"/>
        </w:rPr>
        <w:t xml:space="preserve">roku </w:t>
      </w:r>
      <w:r w:rsidR="00210F77" w:rsidRPr="00476B5C">
        <w:rPr>
          <w:bCs/>
          <w:sz w:val="24"/>
          <w:szCs w:val="24"/>
        </w:rPr>
        <w:t xml:space="preserve">2035 </w:t>
      </w:r>
      <w:r w:rsidR="00EF4D9F" w:rsidRPr="00476B5C">
        <w:rPr>
          <w:bCs/>
          <w:sz w:val="24"/>
          <w:szCs w:val="24"/>
        </w:rPr>
        <w:t>dla naszego regionu otworzy się wielka szansa związana z budową elektrowni jądrowej</w:t>
      </w:r>
      <w:r w:rsidR="00CC19A9" w:rsidRPr="00476B5C">
        <w:rPr>
          <w:bCs/>
          <w:sz w:val="24"/>
          <w:szCs w:val="24"/>
        </w:rPr>
        <w:t xml:space="preserve"> oraz</w:t>
      </w:r>
      <w:r w:rsidR="00EF4D9F" w:rsidRPr="00476B5C">
        <w:rPr>
          <w:bCs/>
          <w:sz w:val="24"/>
          <w:szCs w:val="24"/>
        </w:rPr>
        <w:t xml:space="preserve"> </w:t>
      </w:r>
      <w:r w:rsidR="00210F77" w:rsidRPr="00476B5C">
        <w:rPr>
          <w:bCs/>
          <w:sz w:val="24"/>
          <w:szCs w:val="24"/>
        </w:rPr>
        <w:t>instalacj</w:t>
      </w:r>
      <w:r w:rsidR="00EF4D9F" w:rsidRPr="00476B5C">
        <w:rPr>
          <w:bCs/>
          <w:sz w:val="24"/>
          <w:szCs w:val="24"/>
        </w:rPr>
        <w:t xml:space="preserve">i </w:t>
      </w:r>
      <w:r w:rsidR="00210F77" w:rsidRPr="00476B5C">
        <w:rPr>
          <w:bCs/>
          <w:sz w:val="24"/>
          <w:szCs w:val="24"/>
        </w:rPr>
        <w:t>odnawialnych źródeł energii, w tym morski</w:t>
      </w:r>
      <w:r w:rsidR="00EF4D9F" w:rsidRPr="00476B5C">
        <w:rPr>
          <w:bCs/>
          <w:sz w:val="24"/>
          <w:szCs w:val="24"/>
        </w:rPr>
        <w:t>ch</w:t>
      </w:r>
      <w:r w:rsidR="00210F77" w:rsidRPr="00476B5C">
        <w:rPr>
          <w:bCs/>
          <w:sz w:val="24"/>
          <w:szCs w:val="24"/>
        </w:rPr>
        <w:t xml:space="preserve"> farm wiatrow</w:t>
      </w:r>
      <w:r w:rsidR="00EF4D9F" w:rsidRPr="00476B5C">
        <w:rPr>
          <w:bCs/>
          <w:sz w:val="24"/>
          <w:szCs w:val="24"/>
        </w:rPr>
        <w:t>ych</w:t>
      </w:r>
      <w:r w:rsidR="00741479" w:rsidRPr="00476B5C">
        <w:rPr>
          <w:bCs/>
          <w:sz w:val="24"/>
          <w:szCs w:val="24"/>
        </w:rPr>
        <w:t xml:space="preserve">. </w:t>
      </w:r>
      <w:r w:rsidR="00EF4D9F" w:rsidRPr="00476B5C">
        <w:rPr>
          <w:bCs/>
          <w:sz w:val="24"/>
          <w:szCs w:val="24"/>
        </w:rPr>
        <w:t>P</w:t>
      </w:r>
      <w:r w:rsidR="00210F77" w:rsidRPr="00476B5C">
        <w:rPr>
          <w:bCs/>
          <w:sz w:val="24"/>
          <w:szCs w:val="24"/>
        </w:rPr>
        <w:t>rzekier</w:t>
      </w:r>
      <w:r w:rsidR="00EF4D9F" w:rsidRPr="00476B5C">
        <w:rPr>
          <w:bCs/>
          <w:sz w:val="24"/>
          <w:szCs w:val="24"/>
        </w:rPr>
        <w:t>uje to</w:t>
      </w:r>
      <w:r w:rsidR="00210F77" w:rsidRPr="00476B5C">
        <w:rPr>
          <w:bCs/>
          <w:sz w:val="24"/>
          <w:szCs w:val="24"/>
        </w:rPr>
        <w:t xml:space="preserve"> punktu ciężkości krajowej polityki inwestycyjnej i przemysłowej do Polski </w:t>
      </w:r>
      <w:r w:rsidR="00176E3D" w:rsidRPr="00476B5C">
        <w:rPr>
          <w:bCs/>
          <w:sz w:val="24"/>
          <w:szCs w:val="24"/>
        </w:rPr>
        <w:t>p</w:t>
      </w:r>
      <w:r w:rsidR="00210F77" w:rsidRPr="00476B5C">
        <w:rPr>
          <w:bCs/>
          <w:sz w:val="24"/>
          <w:szCs w:val="24"/>
        </w:rPr>
        <w:t>ółnocnej.</w:t>
      </w:r>
    </w:p>
    <w:p w14:paraId="07C24D6A" w14:textId="77777777" w:rsidR="00741479" w:rsidRPr="00476B5C" w:rsidRDefault="00741479" w:rsidP="00476B5C">
      <w:pPr>
        <w:jc w:val="both"/>
        <w:rPr>
          <w:bCs/>
          <w:sz w:val="24"/>
          <w:szCs w:val="24"/>
        </w:rPr>
      </w:pPr>
    </w:p>
    <w:p w14:paraId="66490F0E" w14:textId="5CCF80BD" w:rsidR="00176E3D" w:rsidRPr="00476B5C" w:rsidRDefault="00BE4BEB" w:rsidP="00476B5C">
      <w:pPr>
        <w:jc w:val="both"/>
        <w:rPr>
          <w:sz w:val="24"/>
          <w:szCs w:val="24"/>
        </w:rPr>
      </w:pPr>
      <w:r w:rsidRPr="00476B5C">
        <w:rPr>
          <w:sz w:val="24"/>
          <w:szCs w:val="24"/>
        </w:rPr>
        <w:t>L</w:t>
      </w:r>
      <w:r w:rsidR="00CC19A9" w:rsidRPr="00476B5C">
        <w:rPr>
          <w:sz w:val="24"/>
          <w:szCs w:val="24"/>
        </w:rPr>
        <w:t>okalizacja strategicznych dla całego kraju elementów infrastruktury energetycznej, kluczowej dla bezpieczeństwa państwa, a także rola wschodniego regionu przygranicznego Unii Europejskie powoduje, że w</w:t>
      </w:r>
      <w:r w:rsidR="00741479" w:rsidRPr="00476B5C">
        <w:rPr>
          <w:sz w:val="24"/>
          <w:szCs w:val="24"/>
        </w:rPr>
        <w:t xml:space="preserve">ojewództwo pomorskie </w:t>
      </w:r>
      <w:r w:rsidR="00210F77" w:rsidRPr="00476B5C">
        <w:rPr>
          <w:sz w:val="24"/>
          <w:szCs w:val="24"/>
        </w:rPr>
        <w:t xml:space="preserve">należy do </w:t>
      </w:r>
      <w:r w:rsidR="00CC19A9" w:rsidRPr="00476B5C">
        <w:rPr>
          <w:sz w:val="24"/>
          <w:szCs w:val="24"/>
        </w:rPr>
        <w:t>miejsc</w:t>
      </w:r>
      <w:r w:rsidR="00210F77" w:rsidRPr="00476B5C">
        <w:rPr>
          <w:sz w:val="24"/>
          <w:szCs w:val="24"/>
        </w:rPr>
        <w:t xml:space="preserve"> szczególnie narażonych na sytuacje kryzysowe. </w:t>
      </w:r>
      <w:r w:rsidRPr="00476B5C">
        <w:rPr>
          <w:sz w:val="24"/>
          <w:szCs w:val="24"/>
        </w:rPr>
        <w:t xml:space="preserve">Ważne </w:t>
      </w:r>
      <w:r w:rsidR="00A03E58" w:rsidRPr="00476B5C">
        <w:rPr>
          <w:sz w:val="24"/>
          <w:szCs w:val="24"/>
        </w:rPr>
        <w:t xml:space="preserve">jest </w:t>
      </w:r>
      <w:r w:rsidRPr="00476B5C">
        <w:rPr>
          <w:sz w:val="24"/>
          <w:szCs w:val="24"/>
        </w:rPr>
        <w:t>więc t</w:t>
      </w:r>
      <w:r w:rsidR="00A03E58" w:rsidRPr="00476B5C">
        <w:rPr>
          <w:sz w:val="24"/>
          <w:szCs w:val="24"/>
        </w:rPr>
        <w:t>eż</w:t>
      </w:r>
      <w:r w:rsidRPr="00476B5C">
        <w:rPr>
          <w:sz w:val="24"/>
          <w:szCs w:val="24"/>
        </w:rPr>
        <w:t xml:space="preserve"> odpowiednie p</w:t>
      </w:r>
      <w:r w:rsidR="00210F77" w:rsidRPr="00476B5C">
        <w:rPr>
          <w:sz w:val="24"/>
          <w:szCs w:val="24"/>
        </w:rPr>
        <w:t xml:space="preserve">rzygotowanie służb </w:t>
      </w:r>
      <w:r w:rsidRPr="00476B5C">
        <w:rPr>
          <w:sz w:val="24"/>
          <w:szCs w:val="24"/>
        </w:rPr>
        <w:t xml:space="preserve">publicznych </w:t>
      </w:r>
      <w:r w:rsidR="00210F77" w:rsidRPr="00476B5C">
        <w:rPr>
          <w:sz w:val="24"/>
          <w:szCs w:val="24"/>
        </w:rPr>
        <w:t xml:space="preserve">do </w:t>
      </w:r>
      <w:r w:rsidR="00CC19A9" w:rsidRPr="00476B5C">
        <w:rPr>
          <w:sz w:val="24"/>
          <w:szCs w:val="24"/>
        </w:rPr>
        <w:t>działaniach w</w:t>
      </w:r>
      <w:r w:rsidR="00210F77" w:rsidRPr="00476B5C">
        <w:rPr>
          <w:sz w:val="24"/>
          <w:szCs w:val="24"/>
        </w:rPr>
        <w:t xml:space="preserve"> </w:t>
      </w:r>
      <w:r w:rsidR="00CC19A9" w:rsidRPr="00476B5C">
        <w:rPr>
          <w:sz w:val="24"/>
          <w:szCs w:val="24"/>
        </w:rPr>
        <w:t xml:space="preserve">takich </w:t>
      </w:r>
      <w:r w:rsidR="00210F77" w:rsidRPr="00476B5C">
        <w:rPr>
          <w:sz w:val="24"/>
          <w:szCs w:val="24"/>
        </w:rPr>
        <w:t>sytuacjach.</w:t>
      </w:r>
    </w:p>
    <w:p w14:paraId="1C01F858" w14:textId="77777777" w:rsidR="00176E3D" w:rsidRPr="00476B5C" w:rsidRDefault="00176E3D" w:rsidP="00476B5C">
      <w:pPr>
        <w:jc w:val="both"/>
        <w:rPr>
          <w:sz w:val="24"/>
          <w:szCs w:val="24"/>
        </w:rPr>
      </w:pPr>
    </w:p>
    <w:p w14:paraId="434741EE" w14:textId="4FFFB0CB" w:rsidR="00741479" w:rsidRPr="00476B5C" w:rsidRDefault="00A03E58" w:rsidP="00476B5C">
      <w:pPr>
        <w:jc w:val="both"/>
        <w:rPr>
          <w:b/>
          <w:bCs/>
          <w:sz w:val="28"/>
          <w:szCs w:val="28"/>
        </w:rPr>
      </w:pPr>
      <w:r w:rsidRPr="00476B5C">
        <w:rPr>
          <w:b/>
          <w:bCs/>
          <w:sz w:val="28"/>
          <w:szCs w:val="28"/>
        </w:rPr>
        <w:t>Rozwój regionu to nie tylko metropolia</w:t>
      </w:r>
    </w:p>
    <w:p w14:paraId="169212F0" w14:textId="77777777" w:rsidR="002A1F0C" w:rsidRPr="00476B5C" w:rsidRDefault="002A1F0C" w:rsidP="00476B5C">
      <w:pPr>
        <w:jc w:val="both"/>
        <w:rPr>
          <w:bCs/>
          <w:sz w:val="24"/>
          <w:szCs w:val="24"/>
        </w:rPr>
      </w:pPr>
    </w:p>
    <w:p w14:paraId="1D442506" w14:textId="77777777" w:rsidR="002A1F0C" w:rsidRPr="00476B5C" w:rsidRDefault="00A160CD" w:rsidP="00476B5C">
      <w:pPr>
        <w:jc w:val="both"/>
        <w:rPr>
          <w:sz w:val="24"/>
          <w:szCs w:val="24"/>
        </w:rPr>
      </w:pPr>
      <w:r w:rsidRPr="00476B5C">
        <w:rPr>
          <w:sz w:val="24"/>
          <w:szCs w:val="24"/>
        </w:rPr>
        <w:t>Jednym z największych wyzwań dla Pomorza są różnice w rozwoju poszczególnych części województwa.</w:t>
      </w:r>
      <w:r w:rsidR="00EA15C6" w:rsidRPr="00476B5C">
        <w:rPr>
          <w:sz w:val="24"/>
          <w:szCs w:val="24"/>
        </w:rPr>
        <w:t xml:space="preserve"> w szczególności w relacjach obszaru metropolitalnego i obszarów poza </w:t>
      </w:r>
      <w:r w:rsidR="002A1F0C" w:rsidRPr="00476B5C">
        <w:rPr>
          <w:sz w:val="24"/>
          <w:szCs w:val="24"/>
        </w:rPr>
        <w:t>n</w:t>
      </w:r>
      <w:r w:rsidR="00EA15C6" w:rsidRPr="00476B5C">
        <w:rPr>
          <w:sz w:val="24"/>
          <w:szCs w:val="24"/>
        </w:rPr>
        <w:t xml:space="preserve">ią. </w:t>
      </w:r>
      <w:r w:rsidR="002A1F0C" w:rsidRPr="00476B5C">
        <w:rPr>
          <w:sz w:val="24"/>
          <w:szCs w:val="24"/>
        </w:rPr>
        <w:t>M</w:t>
      </w:r>
      <w:r w:rsidR="00EA15C6" w:rsidRPr="00476B5C">
        <w:rPr>
          <w:sz w:val="24"/>
          <w:szCs w:val="24"/>
        </w:rPr>
        <w:t xml:space="preserve">etropolia jest </w:t>
      </w:r>
      <w:r w:rsidR="00210F77" w:rsidRPr="00476B5C">
        <w:rPr>
          <w:sz w:val="24"/>
          <w:szCs w:val="24"/>
        </w:rPr>
        <w:t xml:space="preserve">siłą napędową </w:t>
      </w:r>
      <w:r w:rsidR="00EA15C6" w:rsidRPr="00476B5C">
        <w:rPr>
          <w:sz w:val="24"/>
          <w:szCs w:val="24"/>
        </w:rPr>
        <w:t xml:space="preserve">pomorskiego </w:t>
      </w:r>
      <w:r w:rsidR="00210F77" w:rsidRPr="00476B5C">
        <w:rPr>
          <w:sz w:val="24"/>
          <w:szCs w:val="24"/>
        </w:rPr>
        <w:t xml:space="preserve">rozwoju. To w </w:t>
      </w:r>
      <w:r w:rsidR="00EA15C6" w:rsidRPr="00476B5C">
        <w:rPr>
          <w:sz w:val="24"/>
          <w:szCs w:val="24"/>
        </w:rPr>
        <w:t xml:space="preserve">niej </w:t>
      </w:r>
      <w:r w:rsidR="00210F77" w:rsidRPr="00476B5C">
        <w:rPr>
          <w:sz w:val="24"/>
          <w:szCs w:val="24"/>
        </w:rPr>
        <w:t xml:space="preserve">koncentruje się życie gospodarcze, sektor akademicki, specjalistyczne </w:t>
      </w:r>
      <w:r w:rsidR="00210F77" w:rsidRPr="00476B5C">
        <w:rPr>
          <w:sz w:val="24"/>
          <w:szCs w:val="24"/>
        </w:rPr>
        <w:lastRenderedPageBreak/>
        <w:t>usługi zdrowotne</w:t>
      </w:r>
      <w:r w:rsidR="00EA15C6" w:rsidRPr="00476B5C">
        <w:rPr>
          <w:sz w:val="24"/>
          <w:szCs w:val="24"/>
        </w:rPr>
        <w:t xml:space="preserve"> </w:t>
      </w:r>
      <w:r w:rsidR="00210F77" w:rsidRPr="00476B5C">
        <w:rPr>
          <w:sz w:val="24"/>
          <w:szCs w:val="24"/>
        </w:rPr>
        <w:t xml:space="preserve">czy kulturalne. </w:t>
      </w:r>
      <w:r w:rsidR="00EA15C6" w:rsidRPr="00476B5C">
        <w:rPr>
          <w:sz w:val="24"/>
          <w:szCs w:val="24"/>
        </w:rPr>
        <w:t>Jednakże korzyści z jej funkcjonowania powinny pozytywnie oddziaływać na cały region</w:t>
      </w:r>
      <w:r w:rsidR="002A1F0C" w:rsidRPr="00476B5C">
        <w:rPr>
          <w:sz w:val="24"/>
          <w:szCs w:val="24"/>
        </w:rPr>
        <w:t>.</w:t>
      </w:r>
    </w:p>
    <w:p w14:paraId="5814A6E9" w14:textId="77777777" w:rsidR="002A1F0C" w:rsidRPr="00476B5C" w:rsidRDefault="002A1F0C" w:rsidP="00476B5C">
      <w:pPr>
        <w:jc w:val="both"/>
        <w:rPr>
          <w:sz w:val="24"/>
          <w:szCs w:val="24"/>
        </w:rPr>
      </w:pPr>
    </w:p>
    <w:p w14:paraId="246C40A7" w14:textId="5F6843FB" w:rsidR="00A31608" w:rsidRPr="00476B5C" w:rsidRDefault="00A31608" w:rsidP="00476B5C">
      <w:pPr>
        <w:jc w:val="both"/>
        <w:rPr>
          <w:sz w:val="24"/>
          <w:szCs w:val="24"/>
        </w:rPr>
      </w:pPr>
      <w:r w:rsidRPr="00476B5C">
        <w:rPr>
          <w:sz w:val="24"/>
          <w:szCs w:val="24"/>
        </w:rPr>
        <w:t>W szczególności c</w:t>
      </w:r>
      <w:r w:rsidR="002A1F0C" w:rsidRPr="00476B5C">
        <w:rPr>
          <w:sz w:val="24"/>
          <w:szCs w:val="24"/>
        </w:rPr>
        <w:t>hodzi tutaj o</w:t>
      </w:r>
      <w:r w:rsidR="00210F77" w:rsidRPr="00476B5C">
        <w:rPr>
          <w:sz w:val="24"/>
          <w:szCs w:val="24"/>
        </w:rPr>
        <w:t xml:space="preserve"> zapewnienie mieszkańcom dostępu do usług społecznych i </w:t>
      </w:r>
      <w:r w:rsidRPr="00476B5C">
        <w:rPr>
          <w:sz w:val="24"/>
          <w:szCs w:val="24"/>
        </w:rPr>
        <w:t xml:space="preserve">opieki </w:t>
      </w:r>
      <w:r w:rsidR="00210F77" w:rsidRPr="00476B5C">
        <w:rPr>
          <w:sz w:val="24"/>
          <w:szCs w:val="24"/>
        </w:rPr>
        <w:t>zdrowotn</w:t>
      </w:r>
      <w:r w:rsidRPr="00476B5C">
        <w:rPr>
          <w:sz w:val="24"/>
          <w:szCs w:val="24"/>
        </w:rPr>
        <w:t>ej</w:t>
      </w:r>
      <w:r w:rsidR="00210F77" w:rsidRPr="00476B5C">
        <w:rPr>
          <w:sz w:val="24"/>
          <w:szCs w:val="24"/>
        </w:rPr>
        <w:t xml:space="preserve"> świadczonych możliwie blisko miejsca zamieszkania</w:t>
      </w:r>
      <w:r w:rsidRPr="00476B5C">
        <w:rPr>
          <w:sz w:val="24"/>
          <w:szCs w:val="24"/>
        </w:rPr>
        <w:t>. Priorytetem jest również publiczny transport zbiorowy, który powinien pełnić rolę integratora regionu i przyczyniać się do wzmocnienia spójności Pomorza.</w:t>
      </w:r>
    </w:p>
    <w:p w14:paraId="798FFF8D" w14:textId="77777777" w:rsidR="006D5A35" w:rsidRPr="00476B5C" w:rsidRDefault="006D5A35" w:rsidP="00476B5C">
      <w:pPr>
        <w:jc w:val="both"/>
        <w:rPr>
          <w:sz w:val="24"/>
          <w:szCs w:val="24"/>
        </w:rPr>
      </w:pPr>
    </w:p>
    <w:p w14:paraId="7C5E947F" w14:textId="7654083D" w:rsidR="00F0555F" w:rsidRPr="00476B5C" w:rsidRDefault="00F0555F" w:rsidP="00476B5C">
      <w:pPr>
        <w:jc w:val="both"/>
        <w:rPr>
          <w:b/>
          <w:bCs/>
          <w:sz w:val="28"/>
          <w:szCs w:val="28"/>
        </w:rPr>
      </w:pPr>
      <w:r w:rsidRPr="00476B5C">
        <w:rPr>
          <w:b/>
          <w:bCs/>
          <w:sz w:val="28"/>
          <w:szCs w:val="28"/>
        </w:rPr>
        <w:t>Co dalej</w:t>
      </w:r>
      <w:r w:rsidR="00A160CD" w:rsidRPr="00476B5C">
        <w:rPr>
          <w:b/>
          <w:bCs/>
          <w:sz w:val="28"/>
          <w:szCs w:val="28"/>
        </w:rPr>
        <w:t xml:space="preserve"> z projektem strategii</w:t>
      </w:r>
      <w:r w:rsidRPr="00476B5C">
        <w:rPr>
          <w:b/>
          <w:bCs/>
          <w:sz w:val="28"/>
          <w:szCs w:val="28"/>
        </w:rPr>
        <w:t>?</w:t>
      </w:r>
    </w:p>
    <w:p w14:paraId="1CBDB3FE" w14:textId="77777777" w:rsidR="00F0555F" w:rsidRPr="00476B5C" w:rsidRDefault="00F0555F" w:rsidP="00476B5C">
      <w:pPr>
        <w:jc w:val="both"/>
        <w:rPr>
          <w:sz w:val="24"/>
          <w:szCs w:val="24"/>
        </w:rPr>
      </w:pPr>
    </w:p>
    <w:p w14:paraId="60D559DD" w14:textId="704D1512" w:rsidR="00210F77" w:rsidRPr="00476B5C" w:rsidRDefault="00F0555F" w:rsidP="00476B5C">
      <w:pPr>
        <w:jc w:val="both"/>
        <w:rPr>
          <w:sz w:val="24"/>
          <w:szCs w:val="24"/>
        </w:rPr>
      </w:pPr>
      <w:r w:rsidRPr="00476B5C">
        <w:rPr>
          <w:sz w:val="24"/>
          <w:szCs w:val="24"/>
        </w:rPr>
        <w:t>K</w:t>
      </w:r>
      <w:r w:rsidR="00210F77" w:rsidRPr="00476B5C">
        <w:rPr>
          <w:sz w:val="24"/>
          <w:szCs w:val="24"/>
        </w:rPr>
        <w:t xml:space="preserve">onsultacje społeczne </w:t>
      </w:r>
      <w:r w:rsidR="0023645E" w:rsidRPr="00476B5C">
        <w:rPr>
          <w:sz w:val="24"/>
          <w:szCs w:val="24"/>
        </w:rPr>
        <w:t xml:space="preserve">nowej </w:t>
      </w:r>
      <w:r w:rsidR="00A160CD" w:rsidRPr="00476B5C">
        <w:rPr>
          <w:sz w:val="24"/>
          <w:szCs w:val="24"/>
        </w:rPr>
        <w:t>s</w:t>
      </w:r>
      <w:r w:rsidR="00210F77" w:rsidRPr="00476B5C">
        <w:rPr>
          <w:sz w:val="24"/>
          <w:szCs w:val="24"/>
        </w:rPr>
        <w:t xml:space="preserve">trategii </w:t>
      </w:r>
      <w:r w:rsidR="0023645E" w:rsidRPr="00476B5C">
        <w:rPr>
          <w:sz w:val="24"/>
          <w:szCs w:val="24"/>
        </w:rPr>
        <w:t>rozpoczęły się od specjalnej konferencji zorganizowanej 14 września 2026 r. w Gdańsku i p</w:t>
      </w:r>
      <w:r w:rsidR="00210F77" w:rsidRPr="00476B5C">
        <w:rPr>
          <w:sz w:val="24"/>
          <w:szCs w:val="24"/>
        </w:rPr>
        <w:t>otrwają</w:t>
      </w:r>
      <w:r w:rsidR="00A03E58" w:rsidRPr="00476B5C">
        <w:rPr>
          <w:sz w:val="24"/>
          <w:szCs w:val="24"/>
        </w:rPr>
        <w:t xml:space="preserve"> </w:t>
      </w:r>
      <w:r w:rsidR="00210F77" w:rsidRPr="00476B5C">
        <w:rPr>
          <w:sz w:val="24"/>
          <w:szCs w:val="24"/>
        </w:rPr>
        <w:t>cztery miesiące.</w:t>
      </w:r>
      <w:r w:rsidR="0023645E" w:rsidRPr="00476B5C">
        <w:rPr>
          <w:sz w:val="24"/>
          <w:szCs w:val="24"/>
        </w:rPr>
        <w:t xml:space="preserve"> </w:t>
      </w:r>
      <w:r w:rsidR="006D5A35" w:rsidRPr="00476B5C">
        <w:rPr>
          <w:sz w:val="24"/>
          <w:szCs w:val="24"/>
        </w:rPr>
        <w:t>W tym czasie projekt tego dokumentu zostanie zaprezentowany na dziewięciu konferencjach regionalnych.</w:t>
      </w:r>
      <w:r w:rsidR="00FF27F9" w:rsidRPr="00476B5C">
        <w:rPr>
          <w:sz w:val="24"/>
          <w:szCs w:val="24"/>
        </w:rPr>
        <w:t xml:space="preserve"> P</w:t>
      </w:r>
      <w:r w:rsidR="00210F77" w:rsidRPr="00476B5C">
        <w:rPr>
          <w:sz w:val="24"/>
          <w:szCs w:val="24"/>
        </w:rPr>
        <w:t>roces</w:t>
      </w:r>
      <w:r w:rsidR="00FF27F9" w:rsidRPr="00476B5C">
        <w:rPr>
          <w:sz w:val="24"/>
          <w:szCs w:val="24"/>
        </w:rPr>
        <w:t xml:space="preserve"> ten</w:t>
      </w:r>
      <w:r w:rsidR="00210F77" w:rsidRPr="00476B5C">
        <w:rPr>
          <w:sz w:val="24"/>
          <w:szCs w:val="24"/>
        </w:rPr>
        <w:t xml:space="preserve"> zakończy</w:t>
      </w:r>
      <w:r w:rsidR="00FF27F9" w:rsidRPr="00476B5C">
        <w:rPr>
          <w:sz w:val="24"/>
          <w:szCs w:val="24"/>
        </w:rPr>
        <w:t xml:space="preserve"> się</w:t>
      </w:r>
      <w:r w:rsidR="00210F77" w:rsidRPr="00476B5C">
        <w:rPr>
          <w:sz w:val="24"/>
          <w:szCs w:val="24"/>
        </w:rPr>
        <w:t xml:space="preserve"> 8 stycznia 2027 r. </w:t>
      </w:r>
    </w:p>
    <w:p w14:paraId="1AEC2692" w14:textId="77777777" w:rsidR="00FF27F9" w:rsidRPr="00476B5C" w:rsidRDefault="00FF27F9" w:rsidP="00476B5C">
      <w:pPr>
        <w:jc w:val="both"/>
        <w:rPr>
          <w:sz w:val="24"/>
          <w:szCs w:val="24"/>
        </w:rPr>
      </w:pPr>
    </w:p>
    <w:p w14:paraId="6E15A8A4" w14:textId="2676ED2C" w:rsidR="008F574A" w:rsidRPr="009B711D" w:rsidRDefault="008F574A" w:rsidP="00476B5C">
      <w:pPr>
        <w:jc w:val="both"/>
        <w:rPr>
          <w:b/>
          <w:bCs/>
          <w:sz w:val="28"/>
          <w:szCs w:val="28"/>
        </w:rPr>
      </w:pPr>
      <w:r w:rsidRPr="009B711D">
        <w:rPr>
          <w:b/>
          <w:bCs/>
          <w:sz w:val="28"/>
          <w:szCs w:val="28"/>
        </w:rPr>
        <w:t xml:space="preserve">Harmonogram konferencji regionalnych projektu </w:t>
      </w:r>
      <w:r w:rsidR="00711428" w:rsidRPr="009B711D">
        <w:rPr>
          <w:b/>
          <w:bCs/>
          <w:sz w:val="28"/>
          <w:szCs w:val="28"/>
        </w:rPr>
        <w:t>SRWP</w:t>
      </w:r>
      <w:r w:rsidRPr="009B711D">
        <w:rPr>
          <w:b/>
          <w:bCs/>
          <w:sz w:val="28"/>
          <w:szCs w:val="28"/>
        </w:rPr>
        <w:t xml:space="preserve"> 2035</w:t>
      </w:r>
      <w:r w:rsidR="00372CD9">
        <w:rPr>
          <w:b/>
          <w:bCs/>
          <w:sz w:val="28"/>
          <w:szCs w:val="28"/>
        </w:rPr>
        <w:t>:</w:t>
      </w:r>
    </w:p>
    <w:p w14:paraId="079AB323" w14:textId="77777777" w:rsidR="007A12A1" w:rsidRPr="00476B5C" w:rsidRDefault="007A12A1" w:rsidP="00476B5C">
      <w:pPr>
        <w:jc w:val="both"/>
        <w:rPr>
          <w:b/>
          <w:bCs/>
          <w:sz w:val="24"/>
          <w:szCs w:val="24"/>
        </w:rPr>
      </w:pPr>
    </w:p>
    <w:p w14:paraId="66787397" w14:textId="5B8C1EED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Malbork – 23 września, godz. 10.00 – Ośrodek Konferencyjny Karwan w Malborku,</w:t>
      </w:r>
    </w:p>
    <w:p w14:paraId="35F75A59" w14:textId="60A2C9DF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Chojnice – 2 października, godz. 10.00 – Centrum Nauk Technicznych w Chojnicach,</w:t>
      </w:r>
    </w:p>
    <w:p w14:paraId="6D51D0C9" w14:textId="627651C2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 xml:space="preserve">Bytów – 7 października, godz. 11.00 – Muzeum </w:t>
      </w:r>
      <w:proofErr w:type="spellStart"/>
      <w:r w:rsidRPr="00372CD9">
        <w:rPr>
          <w:sz w:val="24"/>
          <w:szCs w:val="24"/>
        </w:rPr>
        <w:t>Zachodniokaszubskie</w:t>
      </w:r>
      <w:proofErr w:type="spellEnd"/>
      <w:r w:rsidRPr="00372CD9">
        <w:rPr>
          <w:sz w:val="24"/>
          <w:szCs w:val="24"/>
        </w:rPr>
        <w:t xml:space="preserve"> w Bytowie,</w:t>
      </w:r>
    </w:p>
    <w:p w14:paraId="76C3A1A8" w14:textId="4A368849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Lębork – 21 października, godz. 11.00 – Lęborskie Centrum Kultury Fregata w Lęborku,</w:t>
      </w:r>
    </w:p>
    <w:p w14:paraId="4A1DA6F0" w14:textId="7CBCA504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Kwidzyn – 28 października, godz. 11.00 – Kasyno Kultury w Kwidzynie,</w:t>
      </w:r>
    </w:p>
    <w:p w14:paraId="6E9A173B" w14:textId="46BAC9C2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Słupsk – 4 listopada, godz. 11.00 – Słupski Inkubator Technologiczny w Słupsku,</w:t>
      </w:r>
    </w:p>
    <w:p w14:paraId="287A2EAB" w14:textId="18B33EBD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Starogard Gdański – 18 listopada, godz. 11.00 – Pomorska Szkoła Wyższa w Starogardzie Gdańskim,</w:t>
      </w:r>
    </w:p>
    <w:p w14:paraId="725D0FE3" w14:textId="0C7E5F75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Kościerzyna – 25 listopada, godz. 11.00 – Kościerski Dom Kultury (kino Remus) w Kościerzynie,</w:t>
      </w:r>
    </w:p>
    <w:p w14:paraId="77377963" w14:textId="6FB5A48F" w:rsidR="00372CD9" w:rsidRPr="00372CD9" w:rsidRDefault="00372CD9" w:rsidP="00372CD9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72CD9">
        <w:rPr>
          <w:sz w:val="24"/>
          <w:szCs w:val="24"/>
        </w:rPr>
        <w:t>Gdynia – 4 grudnia, godz. 11.00 – Pomorski Park Naukowo-Technologiczny w Gdyni.</w:t>
      </w:r>
    </w:p>
    <w:p w14:paraId="64F39826" w14:textId="1D371DA1" w:rsidR="007A12A1" w:rsidRPr="00476B5C" w:rsidRDefault="007A12A1" w:rsidP="00476B5C">
      <w:pPr>
        <w:jc w:val="both"/>
        <w:rPr>
          <w:sz w:val="24"/>
          <w:szCs w:val="24"/>
        </w:rPr>
      </w:pPr>
    </w:p>
    <w:p w14:paraId="444277FF" w14:textId="77777777" w:rsidR="007A12A1" w:rsidRPr="00476B5C" w:rsidRDefault="007A12A1" w:rsidP="00476B5C">
      <w:pPr>
        <w:jc w:val="both"/>
        <w:rPr>
          <w:sz w:val="24"/>
          <w:szCs w:val="24"/>
        </w:rPr>
      </w:pPr>
    </w:p>
    <w:p w14:paraId="05ED0E8D" w14:textId="6C66F143" w:rsidR="00210F77" w:rsidRPr="00476B5C" w:rsidRDefault="00210F77" w:rsidP="00476B5C">
      <w:pPr>
        <w:jc w:val="both"/>
        <w:rPr>
          <w:sz w:val="24"/>
          <w:szCs w:val="24"/>
        </w:rPr>
      </w:pPr>
      <w:r w:rsidRPr="00476B5C">
        <w:rPr>
          <w:sz w:val="24"/>
          <w:szCs w:val="24"/>
        </w:rPr>
        <w:t xml:space="preserve">Efektem konsultacji społecznych będzie kolejny projekt </w:t>
      </w:r>
      <w:r w:rsidR="00A160CD" w:rsidRPr="00476B5C">
        <w:rPr>
          <w:sz w:val="24"/>
          <w:szCs w:val="24"/>
        </w:rPr>
        <w:t>s</w:t>
      </w:r>
      <w:r w:rsidRPr="00476B5C">
        <w:rPr>
          <w:sz w:val="24"/>
          <w:szCs w:val="24"/>
        </w:rPr>
        <w:t>trategii</w:t>
      </w:r>
      <w:r w:rsidR="00BB0D7C" w:rsidRPr="00476B5C">
        <w:rPr>
          <w:sz w:val="24"/>
          <w:szCs w:val="24"/>
        </w:rPr>
        <w:t xml:space="preserve">, który zostanie </w:t>
      </w:r>
      <w:r w:rsidRPr="00476B5C">
        <w:rPr>
          <w:sz w:val="24"/>
          <w:szCs w:val="24"/>
        </w:rPr>
        <w:t>przyję</w:t>
      </w:r>
      <w:r w:rsidR="00BB0D7C" w:rsidRPr="00476B5C">
        <w:rPr>
          <w:sz w:val="24"/>
          <w:szCs w:val="24"/>
        </w:rPr>
        <w:t>ty</w:t>
      </w:r>
      <w:r w:rsidRPr="00476B5C">
        <w:rPr>
          <w:sz w:val="24"/>
          <w:szCs w:val="24"/>
        </w:rPr>
        <w:t xml:space="preserve"> przez zarząd województwa </w:t>
      </w:r>
      <w:r w:rsidR="00BB0D7C" w:rsidRPr="00476B5C">
        <w:rPr>
          <w:sz w:val="24"/>
          <w:szCs w:val="24"/>
        </w:rPr>
        <w:t>w</w:t>
      </w:r>
      <w:r w:rsidR="00FF27F9" w:rsidRPr="00476B5C">
        <w:rPr>
          <w:sz w:val="24"/>
          <w:szCs w:val="24"/>
        </w:rPr>
        <w:t xml:space="preserve"> </w:t>
      </w:r>
      <w:r w:rsidRPr="00476B5C">
        <w:rPr>
          <w:sz w:val="24"/>
          <w:szCs w:val="24"/>
        </w:rPr>
        <w:t>pierwszy</w:t>
      </w:r>
      <w:r w:rsidR="00BB0D7C" w:rsidRPr="00476B5C">
        <w:rPr>
          <w:sz w:val="24"/>
          <w:szCs w:val="24"/>
        </w:rPr>
        <w:t>m</w:t>
      </w:r>
      <w:r w:rsidRPr="00476B5C">
        <w:rPr>
          <w:sz w:val="24"/>
          <w:szCs w:val="24"/>
        </w:rPr>
        <w:t xml:space="preserve"> kwarta</w:t>
      </w:r>
      <w:r w:rsidR="00BB0D7C" w:rsidRPr="00476B5C">
        <w:rPr>
          <w:sz w:val="24"/>
          <w:szCs w:val="24"/>
        </w:rPr>
        <w:t>le</w:t>
      </w:r>
      <w:r w:rsidRPr="00476B5C">
        <w:rPr>
          <w:sz w:val="24"/>
          <w:szCs w:val="24"/>
        </w:rPr>
        <w:t xml:space="preserve"> przyszłego roku. </w:t>
      </w:r>
      <w:r w:rsidR="00FF27F9" w:rsidRPr="00476B5C">
        <w:rPr>
          <w:sz w:val="24"/>
          <w:szCs w:val="24"/>
        </w:rPr>
        <w:t>Następnie</w:t>
      </w:r>
      <w:r w:rsidRPr="00476B5C">
        <w:rPr>
          <w:sz w:val="24"/>
          <w:szCs w:val="24"/>
        </w:rPr>
        <w:t xml:space="preserve"> przeprowadz</w:t>
      </w:r>
      <w:r w:rsidR="00BB0D7C" w:rsidRPr="00476B5C">
        <w:rPr>
          <w:sz w:val="24"/>
          <w:szCs w:val="24"/>
        </w:rPr>
        <w:t>ona zostanie</w:t>
      </w:r>
      <w:r w:rsidR="00FF27F9" w:rsidRPr="00476B5C">
        <w:rPr>
          <w:sz w:val="24"/>
          <w:szCs w:val="24"/>
        </w:rPr>
        <w:t xml:space="preserve"> </w:t>
      </w:r>
      <w:r w:rsidRPr="00476B5C">
        <w:rPr>
          <w:sz w:val="24"/>
          <w:szCs w:val="24"/>
        </w:rPr>
        <w:t>strategiczn</w:t>
      </w:r>
      <w:r w:rsidR="00BB0D7C" w:rsidRPr="00476B5C">
        <w:rPr>
          <w:sz w:val="24"/>
          <w:szCs w:val="24"/>
        </w:rPr>
        <w:t>a</w:t>
      </w:r>
      <w:r w:rsidRPr="00476B5C">
        <w:rPr>
          <w:sz w:val="24"/>
          <w:szCs w:val="24"/>
        </w:rPr>
        <w:t xml:space="preserve"> ocen</w:t>
      </w:r>
      <w:r w:rsidR="00BB0D7C" w:rsidRPr="00476B5C">
        <w:rPr>
          <w:sz w:val="24"/>
          <w:szCs w:val="24"/>
        </w:rPr>
        <w:t>a</w:t>
      </w:r>
      <w:r w:rsidR="00FF27F9" w:rsidRPr="00476B5C">
        <w:rPr>
          <w:sz w:val="24"/>
          <w:szCs w:val="24"/>
        </w:rPr>
        <w:t xml:space="preserve"> </w:t>
      </w:r>
      <w:r w:rsidRPr="00476B5C">
        <w:rPr>
          <w:sz w:val="24"/>
          <w:szCs w:val="24"/>
        </w:rPr>
        <w:t>oddziaływania na środowisko, w ramach której po raz kolejny odbędą się konsultacje</w:t>
      </w:r>
      <w:r w:rsidR="00BB0D7C" w:rsidRPr="00476B5C">
        <w:rPr>
          <w:sz w:val="24"/>
          <w:szCs w:val="24"/>
        </w:rPr>
        <w:t xml:space="preserve">. </w:t>
      </w:r>
      <w:r w:rsidRPr="00476B5C">
        <w:rPr>
          <w:sz w:val="24"/>
          <w:szCs w:val="24"/>
        </w:rPr>
        <w:t xml:space="preserve">Ostatecznie, przyjęcie </w:t>
      </w:r>
      <w:r w:rsidR="00A160CD" w:rsidRPr="00476B5C">
        <w:rPr>
          <w:sz w:val="24"/>
          <w:szCs w:val="24"/>
        </w:rPr>
        <w:t>SRWP 2035</w:t>
      </w:r>
      <w:r w:rsidRPr="00476B5C">
        <w:rPr>
          <w:sz w:val="24"/>
          <w:szCs w:val="24"/>
        </w:rPr>
        <w:t xml:space="preserve"> przez Sejmik Województwa Pomorskiego planowane jest na lipiec przyszłego roku.</w:t>
      </w:r>
    </w:p>
    <w:p w14:paraId="462F6F13" w14:textId="77777777" w:rsidR="00A03E58" w:rsidRPr="00476B5C" w:rsidRDefault="00A03E58" w:rsidP="00476B5C">
      <w:pPr>
        <w:jc w:val="both"/>
        <w:rPr>
          <w:sz w:val="24"/>
          <w:szCs w:val="24"/>
        </w:rPr>
      </w:pPr>
    </w:p>
    <w:p w14:paraId="1CAC1EDE" w14:textId="15C47059" w:rsidR="00BB0D7C" w:rsidRPr="009B711D" w:rsidRDefault="00A03E58" w:rsidP="00476B5C">
      <w:pPr>
        <w:jc w:val="both"/>
        <w:rPr>
          <w:b/>
          <w:bCs/>
          <w:sz w:val="28"/>
          <w:szCs w:val="28"/>
        </w:rPr>
      </w:pPr>
      <w:r w:rsidRPr="009B711D">
        <w:rPr>
          <w:b/>
          <w:bCs/>
          <w:sz w:val="28"/>
          <w:szCs w:val="28"/>
        </w:rPr>
        <w:t xml:space="preserve">Szczegółowe informacje dotyczące Strategii Rozwoju Województwa Pomorskiego dostępne są na stronie internetowej: </w:t>
      </w:r>
      <w:hyperlink r:id="rId6" w:history="1">
        <w:r w:rsidR="00711428" w:rsidRPr="009B711D">
          <w:rPr>
            <w:rStyle w:val="Hipercze"/>
            <w:b/>
            <w:bCs/>
            <w:sz w:val="28"/>
            <w:szCs w:val="28"/>
          </w:rPr>
          <w:t>https://strategia.pomorskie.eu/strategia-2035/</w:t>
        </w:r>
      </w:hyperlink>
    </w:p>
    <w:sectPr w:rsidR="00BB0D7C" w:rsidRPr="009B711D" w:rsidSect="00F91AA4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80375"/>
    <w:multiLevelType w:val="hybridMultilevel"/>
    <w:tmpl w:val="B9C67D5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FFC"/>
    <w:multiLevelType w:val="hybridMultilevel"/>
    <w:tmpl w:val="97F6600A"/>
    <w:lvl w:ilvl="0" w:tplc="A858C5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DFC650B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30046"/>
    <w:multiLevelType w:val="hybridMultilevel"/>
    <w:tmpl w:val="3604C9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05E9B"/>
    <w:multiLevelType w:val="hybridMultilevel"/>
    <w:tmpl w:val="76F87E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302824"/>
    <w:multiLevelType w:val="hybridMultilevel"/>
    <w:tmpl w:val="73BC50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5813949">
    <w:abstractNumId w:val="1"/>
  </w:num>
  <w:num w:numId="2" w16cid:durableId="14575161">
    <w:abstractNumId w:val="3"/>
  </w:num>
  <w:num w:numId="3" w16cid:durableId="964310172">
    <w:abstractNumId w:val="4"/>
  </w:num>
  <w:num w:numId="4" w16cid:durableId="77556842">
    <w:abstractNumId w:val="2"/>
  </w:num>
  <w:num w:numId="5" w16cid:durableId="1655641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77"/>
    <w:rsid w:val="00176E3D"/>
    <w:rsid w:val="001C4567"/>
    <w:rsid w:val="001D0C59"/>
    <w:rsid w:val="001D18E2"/>
    <w:rsid w:val="00210F77"/>
    <w:rsid w:val="00220E2F"/>
    <w:rsid w:val="00221FAE"/>
    <w:rsid w:val="0023645E"/>
    <w:rsid w:val="00242F12"/>
    <w:rsid w:val="002A1F0C"/>
    <w:rsid w:val="002A3635"/>
    <w:rsid w:val="002C6581"/>
    <w:rsid w:val="00366072"/>
    <w:rsid w:val="00372CD9"/>
    <w:rsid w:val="00450C5C"/>
    <w:rsid w:val="00476B5C"/>
    <w:rsid w:val="0050101A"/>
    <w:rsid w:val="005044CC"/>
    <w:rsid w:val="005307CE"/>
    <w:rsid w:val="005863F7"/>
    <w:rsid w:val="00590497"/>
    <w:rsid w:val="005F4FBA"/>
    <w:rsid w:val="006A3695"/>
    <w:rsid w:val="006D35F5"/>
    <w:rsid w:val="006D5A35"/>
    <w:rsid w:val="00711428"/>
    <w:rsid w:val="00741479"/>
    <w:rsid w:val="007A12A1"/>
    <w:rsid w:val="00817726"/>
    <w:rsid w:val="0085525B"/>
    <w:rsid w:val="008F574A"/>
    <w:rsid w:val="009B711D"/>
    <w:rsid w:val="00A03E58"/>
    <w:rsid w:val="00A15AA0"/>
    <w:rsid w:val="00A160CD"/>
    <w:rsid w:val="00A31608"/>
    <w:rsid w:val="00B47F64"/>
    <w:rsid w:val="00B742F3"/>
    <w:rsid w:val="00BB0D7C"/>
    <w:rsid w:val="00BB21A5"/>
    <w:rsid w:val="00BB75D5"/>
    <w:rsid w:val="00BE4BEB"/>
    <w:rsid w:val="00C06835"/>
    <w:rsid w:val="00CC19A9"/>
    <w:rsid w:val="00CC505E"/>
    <w:rsid w:val="00CE058F"/>
    <w:rsid w:val="00DB429B"/>
    <w:rsid w:val="00DE2922"/>
    <w:rsid w:val="00E53897"/>
    <w:rsid w:val="00EA15C6"/>
    <w:rsid w:val="00EC3D62"/>
    <w:rsid w:val="00EF4D9F"/>
    <w:rsid w:val="00F0555F"/>
    <w:rsid w:val="00F91AA4"/>
    <w:rsid w:val="00FB7B2C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0CAC"/>
  <w15:chartTrackingRefBased/>
  <w15:docId w15:val="{354B3070-7FF0-43D2-9FC0-5405F383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0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0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0F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0F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0F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0F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0F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0F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0F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0F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0F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0F7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0F7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0F7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0F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0F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0F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0F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0F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0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0F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0F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0F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0F77"/>
    <w:rPr>
      <w:i/>
      <w:iCs/>
      <w:color w:val="404040" w:themeColor="text1" w:themeTint="BF"/>
    </w:rPr>
  </w:style>
  <w:style w:type="paragraph" w:styleId="Akapitzlist">
    <w:name w:val="List Paragraph"/>
    <w:aliases w:val="Wykres,Akapit z listą1,EPL lista punktowana z wyrózneniem,A_wyliczenie,K-P_odwolanie,Akapit z listą5,maz_wyliczenie,opis dzialania,1st level - Bullet List Paragraph,Lettre d'introduction,Normal bullet 2,Bullet list,Listenabsatz"/>
    <w:basedOn w:val="Normalny"/>
    <w:link w:val="AkapitzlistZnak"/>
    <w:uiPriority w:val="34"/>
    <w:qFormat/>
    <w:rsid w:val="00210F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0F7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0F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0F7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0F77"/>
    <w:rPr>
      <w:b/>
      <w:bCs/>
      <w:smallCaps/>
      <w:color w:val="2E74B5" w:themeColor="accent1" w:themeShade="BF"/>
      <w:spacing w:val="5"/>
    </w:rPr>
  </w:style>
  <w:style w:type="character" w:customStyle="1" w:styleId="AkapitzlistZnak">
    <w:name w:val="Akapit z listą Znak"/>
    <w:aliases w:val="Wykres Znak,Akapit z listą1 Znak,EPL lista punktowana z wyrózneniem Znak,A_wyliczenie Znak,K-P_odwolanie Znak,Akapit z listą5 Znak,maz_wyliczenie Znak,opis dzialania Znak,1st level - Bullet List Paragraph Znak,Normal bullet 2 Znak"/>
    <w:basedOn w:val="Domylnaczcionkaakapitu"/>
    <w:link w:val="Akapitzlist"/>
    <w:uiPriority w:val="34"/>
    <w:locked/>
    <w:rsid w:val="00210F77"/>
  </w:style>
  <w:style w:type="character" w:styleId="Hipercze">
    <w:name w:val="Hyperlink"/>
    <w:basedOn w:val="Domylnaczcionkaakapitu"/>
    <w:uiPriority w:val="99"/>
    <w:unhideWhenUsed/>
    <w:rsid w:val="00A03E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3E5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114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rategia.pomorskie.eu/strategia-2035/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4D873-8FBD-4A6E-BA93-C906E69B3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Szumny Marcin</dc:creator>
  <cp:keywords/>
  <dc:description/>
  <cp:lastModifiedBy>Dubielska Angela</cp:lastModifiedBy>
  <cp:revision>2</cp:revision>
  <dcterms:created xsi:type="dcterms:W3CDTF">2026-09-23T09:09:00Z</dcterms:created>
  <dcterms:modified xsi:type="dcterms:W3CDTF">2026-09-23T09:09:00Z</dcterms:modified>
</cp:coreProperties>
</file>